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571" w14:textId="720D63AC" w:rsidR="00E25796" w:rsidRPr="00184621" w:rsidRDefault="00E25796" w:rsidP="00E2579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266AA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0" allowOverlap="1" wp14:anchorId="351E8AE2" wp14:editId="3BE59838">
            <wp:simplePos x="0" y="0"/>
            <wp:positionH relativeFrom="column">
              <wp:posOffset>-31115</wp:posOffset>
            </wp:positionH>
            <wp:positionV relativeFrom="paragraph">
              <wp:posOffset>-350520</wp:posOffset>
            </wp:positionV>
            <wp:extent cx="748030" cy="82994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0834BFC" w14:textId="77777777" w:rsidR="00E25796" w:rsidRPr="00266AA3" w:rsidRDefault="00E25796" w:rsidP="00E25796">
      <w:pPr>
        <w:rPr>
          <w:rFonts w:ascii="TH SarabunIT๙" w:hAnsi="TH SarabunIT๙" w:cs="TH SarabunIT๙"/>
          <w:sz w:val="12"/>
          <w:szCs w:val="12"/>
        </w:rPr>
      </w:pPr>
    </w:p>
    <w:p w14:paraId="6806C6CE" w14:textId="46CB2059" w:rsidR="00E25796" w:rsidRDefault="00E25796" w:rsidP="00CF4B1D">
      <w:pPr>
        <w:rPr>
          <w:rFonts w:ascii="TH SarabunIT๙" w:hAnsi="TH SarabunIT๙" w:cs="TH SarabunIT๙"/>
          <w:sz w:val="32"/>
          <w:szCs w:val="32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8C7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F6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องค์การบริหารส่วนตำบลโค้งยาง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F01F67">
        <w:rPr>
          <w:rFonts w:ascii="TH SarabunIT๙" w:hAnsi="TH SarabunIT๙" w:cs="TH SarabunIT๙" w:hint="cs"/>
          <w:sz w:val="32"/>
          <w:szCs w:val="32"/>
          <w:cs/>
        </w:rPr>
        <w:t>ศัพท์ ๐๙๙-๐๐๓๙๙๗๑</w:t>
      </w:r>
    </w:p>
    <w:p w14:paraId="6705B8E1" w14:textId="037EB648" w:rsidR="00E25796" w:rsidRPr="00503A71" w:rsidRDefault="00E25796" w:rsidP="00CF4B1D">
      <w:pPr>
        <w:rPr>
          <w:rFonts w:ascii="TH SarabunIT๙" w:hAnsi="TH SarabunIT๙" w:cs="TH SarabunIT๙"/>
          <w:sz w:val="32"/>
          <w:szCs w:val="32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F67">
        <w:rPr>
          <w:rFonts w:ascii="TH SarabunIT๙" w:hAnsi="TH SarabunIT๙" w:cs="TH SarabunIT๙" w:hint="cs"/>
          <w:sz w:val="32"/>
          <w:szCs w:val="32"/>
          <w:cs/>
        </w:rPr>
        <w:t>นม ๙๗๘๐๑</w:t>
      </w:r>
      <w:r w:rsidRPr="008C711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503A7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36D0">
        <w:rPr>
          <w:rFonts w:ascii="TH SarabunIT๙" w:hAnsi="TH SarabunIT๙" w:cs="TH SarabunIT๙" w:hint="cs"/>
          <w:sz w:val="32"/>
          <w:szCs w:val="32"/>
          <w:cs/>
        </w:rPr>
        <w:t>๑๕  กุมภาพันธ์</w:t>
      </w:r>
      <w:r w:rsidR="00271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D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0E6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271DA4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61928D17" w14:textId="77777777" w:rsidR="00E25796" w:rsidRPr="00EA5BC6" w:rsidRDefault="00E25796" w:rsidP="00CF4B1D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5BC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การวิเคราะห์ผลการประเมินคุณธรรมและความโปร่งใสในการดำเนินการของหน่วยงานภาครัฐ </w:t>
      </w:r>
    </w:p>
    <w:p w14:paraId="4E3BA723" w14:textId="76740F54" w:rsidR="00E25796" w:rsidRDefault="00E25796" w:rsidP="00CF4B1D">
      <w:pPr>
        <w:pBdr>
          <w:bottom w:val="single" w:sz="6" w:space="1" w:color="auto"/>
        </w:pBdr>
        <w:outlineLvl w:val="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1B6244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ในปี พ.ศ. ๒๕๖</w:t>
      </w:r>
      <w:r w:rsidR="00271DA4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</w:p>
    <w:p w14:paraId="6187C640" w14:textId="3F1D4532" w:rsidR="00E25796" w:rsidRPr="000F52FB" w:rsidRDefault="00E25796" w:rsidP="00E25796">
      <w:pPr>
        <w:spacing w:before="12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0F52F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F52FB">
        <w:rPr>
          <w:rFonts w:ascii="TH SarabunIT๙" w:hAnsi="TH SarabunIT๙" w:cs="TH SarabunIT๙"/>
          <w:sz w:val="32"/>
          <w:szCs w:val="32"/>
          <w:cs/>
        </w:rPr>
        <w:t xml:space="preserve">   นายก</w:t>
      </w:r>
      <w:r w:rsidR="00F01F67" w:rsidRPr="000F52F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องค์การบริหารส่วนตำบลโค้งยาง</w:t>
      </w:r>
    </w:p>
    <w:p w14:paraId="30CD6B9A" w14:textId="77777777" w:rsidR="00E25796" w:rsidRPr="000F52FB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52FB">
        <w:rPr>
          <w:rFonts w:ascii="TH SarabunIT๙" w:hAnsi="TH SarabunIT๙" w:cs="TH SarabunIT๙"/>
          <w:sz w:val="32"/>
          <w:szCs w:val="32"/>
        </w:rPr>
        <w:tab/>
      </w:r>
      <w:r w:rsidRPr="000F52FB">
        <w:rPr>
          <w:rFonts w:ascii="TH SarabunIT๙" w:hAnsi="TH SarabunIT๙" w:cs="TH SarabunIT๙"/>
          <w:sz w:val="32"/>
          <w:szCs w:val="32"/>
        </w:rPr>
        <w:tab/>
      </w:r>
      <w:r w:rsidRPr="000F5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14:paraId="48E95105" w14:textId="66EC5FF9" w:rsidR="00207F59" w:rsidRDefault="00E25796" w:rsidP="00207F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6A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 ป.ป.ช. ได้มีการประเมินคุณธรรมและความโปร่งใสในการดำเนินงาน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="00F01F67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พ.ศ. 256</w:t>
      </w:r>
      <w:r w:rsidR="00271DA4">
        <w:rPr>
          <w:rFonts w:ascii="TH SarabunIT๙" w:hAnsi="TH SarabunIT๙" w:cs="TH SarabunIT๙" w:hint="cs"/>
          <w:spacing w:val="6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ปรากฎ</w:t>
      </w:r>
      <w:r w:rsidRPr="00EA5BC6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 โปร่งใส (</w:t>
      </w:r>
      <w:r w:rsidRPr="00EA5BC6">
        <w:rPr>
          <w:rFonts w:ascii="TH SarabunIT๙" w:hAnsi="TH SarabunIT๙" w:cs="TH SarabunIT๙"/>
          <w:sz w:val="32"/>
          <w:szCs w:val="32"/>
        </w:rPr>
        <w:t xml:space="preserve">ITA)  </w:t>
      </w:r>
      <w:r w:rsidRPr="00EA5BC6">
        <w:rPr>
          <w:rFonts w:ascii="TH SarabunIT๙" w:hAnsi="TH SarabunIT๙" w:cs="TH SarabunIT๙"/>
          <w:sz w:val="32"/>
          <w:szCs w:val="32"/>
          <w:cs/>
        </w:rPr>
        <w:t>ของ</w:t>
      </w:r>
      <w:r w:rsidR="00F01F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องค์การบริหารส่วนตำบลโค้งยาง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207F59" w:rsidRPr="00207F59">
        <w:t xml:space="preserve"> </w:t>
      </w:r>
      <w:r w:rsidR="00207F59" w:rsidRPr="00207F59">
        <w:rPr>
          <w:rFonts w:ascii="TH SarabunIT๙" w:hAnsi="TH SarabunIT๙" w:cs="TH SarabunIT๙"/>
          <w:sz w:val="32"/>
          <w:szCs w:val="32"/>
          <w:cs/>
        </w:rPr>
        <w:t>"ผลการประเมินระดับคุณธรรมและความโปร่งใส (</w:t>
      </w:r>
      <w:r w:rsidR="00207F59" w:rsidRPr="00207F59">
        <w:rPr>
          <w:rFonts w:ascii="TH SarabunIT๙" w:hAnsi="TH SarabunIT๙" w:cs="TH SarabunIT๙"/>
          <w:sz w:val="32"/>
          <w:szCs w:val="32"/>
        </w:rPr>
        <w:t xml:space="preserve">ITA)  </w:t>
      </w:r>
      <w:r w:rsidR="00207F59" w:rsidRPr="00207F59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ขององค์การบริหารส่วนตำบลโค้งยาง มีคะแนนรวม </w:t>
      </w:r>
      <w:r w:rsidR="00271DA4">
        <w:rPr>
          <w:rFonts w:ascii="TH SarabunIT๙" w:hAnsi="TH SarabunIT๙" w:cs="TH SarabunIT๙" w:hint="cs"/>
          <w:sz w:val="32"/>
          <w:szCs w:val="32"/>
          <w:cs/>
        </w:rPr>
        <w:t>๙๔</w:t>
      </w:r>
      <w:r w:rsidR="00920C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1DA4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207F59" w:rsidRPr="00207F59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920C32">
        <w:rPr>
          <w:rFonts w:ascii="TH SarabunIT๙" w:hAnsi="TH SarabunIT๙" w:cs="TH SarabunIT๙"/>
          <w:sz w:val="32"/>
          <w:szCs w:val="32"/>
        </w:rPr>
        <w:t>A</w:t>
      </w:r>
      <w:r w:rsidR="00207F59" w:rsidRPr="00207F59">
        <w:rPr>
          <w:rFonts w:ascii="TH SarabunIT๙" w:hAnsi="TH SarabunIT๙" w:cs="TH SarabunIT๙"/>
          <w:sz w:val="32"/>
          <w:szCs w:val="32"/>
        </w:rPr>
        <w:t xml:space="preserve"> </w:t>
      </w:r>
      <w:r w:rsidR="000F52FB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207F59" w:rsidRPr="00207F59">
        <w:rPr>
          <w:rFonts w:ascii="TH SarabunIT๙" w:hAnsi="TH SarabunIT๙" w:cs="TH SarabunIT๙"/>
          <w:sz w:val="32"/>
          <w:szCs w:val="32"/>
          <w:cs/>
        </w:rPr>
        <w:t>ม</w:t>
      </w:r>
      <w:r w:rsidR="000F52F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07F59" w:rsidRPr="00207F59">
        <w:rPr>
          <w:rFonts w:ascii="TH SarabunIT๙" w:hAnsi="TH SarabunIT๙" w:cs="TH SarabunIT๙"/>
          <w:sz w:val="32"/>
          <w:szCs w:val="32"/>
          <w:cs/>
        </w:rPr>
        <w:t xml:space="preserve">รายละเอียดดังนี้ </w:t>
      </w:r>
    </w:p>
    <w:p w14:paraId="17604DE2" w14:textId="42617E11" w:rsidR="00373AAE" w:rsidRDefault="00207F59" w:rsidP="00373A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07F5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12D55" w:rsidRPr="00207F59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="00D12D55" w:rsidRPr="00207F59">
        <w:rPr>
          <w:rFonts w:ascii="TH SarabunIT๙" w:hAnsi="TH SarabunIT๙" w:cs="TH SarabunIT๙"/>
          <w:sz w:val="32"/>
          <w:szCs w:val="32"/>
        </w:rPr>
        <w:t xml:space="preserve">IIT </w:t>
      </w:r>
      <w:r w:rsidR="00D12D55">
        <w:rPr>
          <w:rFonts w:ascii="TH SarabunIT๙" w:hAnsi="TH SarabunIT๙" w:cs="TH SarabunIT๙"/>
          <w:sz w:val="32"/>
          <w:szCs w:val="32"/>
        </w:rPr>
        <w:t xml:space="preserve"> </w:t>
      </w:r>
      <w:r w:rsidR="00D12D55" w:rsidRPr="00207F59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</w:t>
      </w:r>
      <w:r w:rsidR="00D12D5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73AAE">
        <w:rPr>
          <w:rFonts w:ascii="TH SarabunIT๙" w:hAnsi="TH SarabunIT๙" w:cs="TH SarabunIT๙" w:hint="cs"/>
          <w:sz w:val="32"/>
          <w:szCs w:val="32"/>
          <w:cs/>
        </w:rPr>
        <w:t>ใช้งบประมาณ</w:t>
      </w:r>
      <w:r w:rsidR="00D12D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D55" w:rsidRPr="00207F59">
        <w:rPr>
          <w:rFonts w:ascii="TH SarabunIT๙" w:hAnsi="TH SarabunIT๙" w:cs="TH SarabunIT๙"/>
          <w:sz w:val="32"/>
          <w:szCs w:val="32"/>
          <w:cs/>
        </w:rPr>
        <w:t xml:space="preserve">มีค่าต่ำสุดเท่ากับ </w:t>
      </w:r>
      <w:r w:rsidR="00D12D55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373AAE">
        <w:rPr>
          <w:rFonts w:ascii="TH SarabunIT๙" w:hAnsi="TH SarabunIT๙" w:cs="TH SarabunIT๙" w:hint="cs"/>
          <w:sz w:val="32"/>
          <w:szCs w:val="32"/>
          <w:cs/>
        </w:rPr>
        <w:t>๗.๔๑</w:t>
      </w:r>
      <w:r w:rsidR="00D12D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56F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73AAE" w:rsidRPr="007D7E6D">
        <w:rPr>
          <w:rFonts w:ascii="TH SarabunPSK" w:hAnsi="TH SarabunPSK" w:cs="TH SarabunPSK"/>
          <w:sz w:val="32"/>
          <w:szCs w:val="32"/>
          <w:cs/>
        </w:rPr>
        <w:t>ซึ่งหน่วยงานต้องปรับปรุง</w:t>
      </w:r>
      <w:r w:rsidR="00373AAE" w:rsidRPr="007D7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ระบบการทำงาน</w:t>
      </w:r>
      <w:r w:rsidR="00D12D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AAE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D12D5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1527EC5C" w14:textId="70064EED" w:rsidR="00373AAE" w:rsidRPr="00373AAE" w:rsidRDefault="00373AAE" w:rsidP="00373A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73AAE">
        <w:rPr>
          <w:rFonts w:ascii="TH SarabunIT๙" w:hAnsi="TH SarabunIT๙" w:cs="TH SarabunIT๙"/>
          <w:sz w:val="32"/>
          <w:szCs w:val="32"/>
        </w:rPr>
        <w:t>I</w:t>
      </w:r>
      <w:r w:rsidRPr="00373AAE">
        <w:rPr>
          <w:rFonts w:ascii="TH SarabunIT๙" w:hAnsi="TH SarabunIT๙" w:cs="TH SarabunIT๙"/>
          <w:sz w:val="32"/>
          <w:szCs w:val="32"/>
          <w:cs/>
        </w:rPr>
        <w:t xml:space="preserve">7 หน่วยงานควรมีการพัฒนาวิธีการเผยแพร่และประชาสัมพันธ์แผนการใช้จ่ายงบประมาณประจำปี โดยอาจพิจารณาจัดประชุมชี้แจงแผนการใช้จ่ายงบประมาณประจำปีให้แก่บุคลากรภายในหน่วยงาน หรืออาจจัดทำในสื่อประชาสัมพันธ์ในรูปแบบการสรุปข้อมูล หรืออินโฟกราฟิก หรือข่าวประชาสัมพันธ์ภายใน และเผยแพร่ให้บุคลากรภายในหน่วยงานได้รับทราบอย่างทั่วถึงผ่านช่องทางการสื่อสารต่าง ๆ </w:t>
      </w:r>
    </w:p>
    <w:p w14:paraId="37A33740" w14:textId="77777777" w:rsidR="00373AAE" w:rsidRPr="00373AAE" w:rsidRDefault="00373AAE" w:rsidP="00373A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3AAE">
        <w:rPr>
          <w:rFonts w:ascii="TH SarabunIT๙" w:hAnsi="TH SarabunIT๙" w:cs="TH SarabunIT๙"/>
          <w:sz w:val="32"/>
          <w:szCs w:val="32"/>
        </w:rPr>
        <w:t xml:space="preserve">   I</w:t>
      </w:r>
      <w:r w:rsidRPr="00373AAE">
        <w:rPr>
          <w:rFonts w:ascii="TH SarabunIT๙" w:hAnsi="TH SarabunIT๙" w:cs="TH SarabunIT๙"/>
          <w:sz w:val="32"/>
          <w:szCs w:val="32"/>
          <w:cs/>
        </w:rPr>
        <w:t xml:space="preserve">11 หน่วยงานควรจัดทำแผนการจัดซื้อจัดจ้างฯ พร้อมทั้งเผยแพร่กระบวนการจัดซื้อจัดจ้างฯ ให้ครบตามองค์ประกอบ โดยเปิดเผยข้อมูลการจัดซื้อจัดจ้าง/จัดหาพัสดุรายเดือนหรือรายปี เพื่อแสดงถึงความโปร่งใสและประชาสัมพันธ์สร้างความเข้าใจให้แก่บุคลากรภายในและบุคคลภายนอก </w:t>
      </w:r>
    </w:p>
    <w:p w14:paraId="60EFE20A" w14:textId="0B8B6413" w:rsidR="00207F59" w:rsidRPr="00207F59" w:rsidRDefault="00373AAE" w:rsidP="00373A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3AAE">
        <w:rPr>
          <w:rFonts w:ascii="TH SarabunIT๙" w:hAnsi="TH SarabunIT๙" w:cs="TH SarabunIT๙"/>
          <w:sz w:val="32"/>
          <w:szCs w:val="32"/>
        </w:rPr>
        <w:t xml:space="preserve">   I</w:t>
      </w:r>
      <w:r w:rsidRPr="00373AAE">
        <w:rPr>
          <w:rFonts w:ascii="TH SarabunIT๙" w:hAnsi="TH SarabunIT๙" w:cs="TH SarabunIT๙"/>
          <w:sz w:val="32"/>
          <w:szCs w:val="32"/>
          <w:cs/>
        </w:rPr>
        <w:t>12 หน่วยงานควรประชาสัมพันธ์ช่องทางในการติดต่อ - สอบถาม เพื่อให้บุคลากรได้แสดงความคิดเห็น สอบถาม หรือทักท้วงในเรื่องการใช้จ่ายงบประมาณ รวมถึงพัฒนาและประชาสัมพันธ์ขั้นตอนและช่องทางการร้องเรียนการทุจริตและประพฤติมิชอบ เพื่อให้บุคลากรสามารถร้องเรียนในกรณีที่มีการใช้จ่ายงบประมาณไม่ถูกต้อง</w:t>
      </w:r>
    </w:p>
    <w:p w14:paraId="6CA283BE" w14:textId="77777777" w:rsidR="00373AAE" w:rsidRDefault="0000339B" w:rsidP="00373AA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07F59" w:rsidRPr="007D7E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12D55">
        <w:rPr>
          <w:rFonts w:ascii="TH SarabunPSK" w:hAnsi="TH SarabunPSK" w:cs="TH SarabunPSK" w:hint="cs"/>
          <w:sz w:val="32"/>
          <w:szCs w:val="32"/>
          <w:cs/>
        </w:rPr>
        <w:t>๒</w:t>
      </w:r>
      <w:r w:rsidR="00D12D55" w:rsidRPr="007D7E6D">
        <w:rPr>
          <w:rFonts w:ascii="TH SarabunPSK" w:hAnsi="TH SarabunPSK" w:cs="TH SarabunPSK"/>
          <w:sz w:val="32"/>
          <w:szCs w:val="32"/>
          <w:cs/>
        </w:rPr>
        <w:t xml:space="preserve">. ด้าน </w:t>
      </w:r>
      <w:r w:rsidR="00D12D55" w:rsidRPr="007D7E6D">
        <w:rPr>
          <w:rFonts w:ascii="TH SarabunPSK" w:hAnsi="TH SarabunPSK" w:cs="TH SarabunPSK"/>
          <w:sz w:val="32"/>
          <w:szCs w:val="32"/>
        </w:rPr>
        <w:t xml:space="preserve">EIT  </w:t>
      </w:r>
      <w:r w:rsidR="00D12D55" w:rsidRPr="007D7E6D">
        <w:rPr>
          <w:rFonts w:ascii="TH SarabunPSK" w:hAnsi="TH SarabunPSK" w:cs="TH SarabunPSK"/>
          <w:sz w:val="32"/>
          <w:szCs w:val="32"/>
          <w:cs/>
        </w:rPr>
        <w:t xml:space="preserve">พบว่า ผลคะแนนของตัวชี้วัดด้าน การปรับปรุงการทำงาน มีค่าต่ำสุด เท่ากับ </w:t>
      </w:r>
      <w:r w:rsidR="00373AAE">
        <w:rPr>
          <w:rFonts w:ascii="TH SarabunPSK" w:hAnsi="TH SarabunPSK" w:cs="TH SarabunPSK" w:hint="cs"/>
          <w:sz w:val="32"/>
          <w:szCs w:val="32"/>
          <w:cs/>
        </w:rPr>
        <w:t>๘๑</w:t>
      </w:r>
      <w:r w:rsidR="00D12D55" w:rsidRPr="007D7E6D">
        <w:rPr>
          <w:rFonts w:ascii="TH SarabunPSK" w:hAnsi="TH SarabunPSK" w:cs="TH SarabunPSK"/>
          <w:sz w:val="32"/>
          <w:szCs w:val="32"/>
          <w:cs/>
        </w:rPr>
        <w:t>.</w:t>
      </w:r>
      <w:r w:rsidR="00373AAE">
        <w:rPr>
          <w:rFonts w:ascii="TH SarabunPSK" w:hAnsi="TH SarabunPSK" w:cs="TH SarabunPSK" w:hint="cs"/>
          <w:sz w:val="32"/>
          <w:szCs w:val="32"/>
          <w:cs/>
        </w:rPr>
        <w:t>๑๓</w:t>
      </w:r>
      <w:r w:rsidR="00D12D55" w:rsidRPr="007D7E6D">
        <w:rPr>
          <w:rFonts w:ascii="TH SarabunPSK" w:hAnsi="TH SarabunPSK" w:cs="TH SarabunPSK"/>
          <w:sz w:val="32"/>
          <w:szCs w:val="32"/>
          <w:cs/>
        </w:rPr>
        <w:t xml:space="preserve"> ซึ่งหน่วยงานต้องปรับปรุง</w:t>
      </w:r>
      <w:r w:rsidR="00D12D55" w:rsidRPr="007D7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ระบบการทำงาน </w:t>
      </w:r>
      <w:r w:rsidR="00373AA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ดังนี้</w:t>
      </w:r>
    </w:p>
    <w:p w14:paraId="00D2F5A5" w14:textId="1D2B6572" w:rsidR="00373AAE" w:rsidRPr="00373AAE" w:rsidRDefault="00373AAE" w:rsidP="00373AA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373A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E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๑๑</w:t>
      </w:r>
      <w:r w:rsidRPr="00373A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หน่วยงานควรนำเสนอผลงานที่แสดงให้เห็นถึงการปรับปรุง การพัฒนาคุณภาพดำเนินงานของหน่วยงาน โดยสามารถสรุปจากรายงานผลการดำเนินงานประจำปี หรือจากมาตรการส่งเสริมคุณธรรมและความโปร่งใส และการดำเนินการตามมาตรการส่งเสริมคุณธรรมและความโปร่งใส รวมถึง สามารถสรุปจากรายงานผลการสำรวจความพึงพอใจในการให้บริการ นอกจากนี้ หน่วยงานอาจแสดงผลงานดังกล่าวเปรียบเทียบกับปีก่อนหน้า เพื่อให้เห็นถึงการปรับปรุง พัฒนาอย่างชัดเจน และควรนำไปเผยแพร่ให้ประชาชนรับทราบในรูปแบบต่าง ๆ </w:t>
      </w:r>
    </w:p>
    <w:p w14:paraId="38266E91" w14:textId="18185CE7" w:rsidR="00373AAE" w:rsidRPr="00373AAE" w:rsidRDefault="00373AAE" w:rsidP="00373AA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373A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E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๑๒</w:t>
      </w:r>
      <w:r w:rsidRPr="00373A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หน่วยงานควรนำเสนอผลงานที่แสดงให้เห็นถึงการปรับปรุง การพัฒนาขั้นตอนการดำเนินงานของหน่วยงาน โดยสามารถสรุปจากรายงานผลการดำเนินงานประจำปี หรือจากมาตรการส่งเสริมคุณธรรมและความโปร่งใสและการดำเนินการตามมาตรการส่งเสริมคุณธรรมและความโปร่งใส รวมถึง สามารถสรุปจากรายงานผลการสำรวจความพึงพอใจในการให้บริการ นอกจากนี้ หน่วยงานอาจแสดงผลงานดังกล่าวเปรียบเทียบกับปีก่อนหน้า เพื่อให้เห็นถึงการปรับปรุง พัฒนาอย่างชัดเจน และควรนำไปเผยแพร่ให้ประชาชนรับทราบในรูปแบบต่าง ๆ เช่น แผ่นพับ อินโฟกราฟิก ป้ายประชาสัมพันธ์ ผ่านเครือข่ายสังคมออนไลน์ เป็นต้น</w:t>
      </w:r>
    </w:p>
    <w:p w14:paraId="757DE9E3" w14:textId="77777777" w:rsidR="000556F0" w:rsidRDefault="000556F0" w:rsidP="00373AA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00FBDF26" w14:textId="11DAF533" w:rsidR="000556F0" w:rsidRDefault="000556F0" w:rsidP="000556F0">
      <w:pPr>
        <w:ind w:firstLine="1440"/>
        <w:jc w:val="righ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/E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๑๔  หน่วยงานควร...</w:t>
      </w:r>
    </w:p>
    <w:p w14:paraId="17FD58C8" w14:textId="55C27175" w:rsidR="000556F0" w:rsidRDefault="000556F0" w:rsidP="000556F0">
      <w:pPr>
        <w:jc w:val="center"/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lastRenderedPageBreak/>
        <w:t>- ๒ -</w:t>
      </w:r>
    </w:p>
    <w:p w14:paraId="356C9049" w14:textId="59AC6A14" w:rsidR="00373AAE" w:rsidRDefault="00373AAE" w:rsidP="00373AA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373A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E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๑๔</w:t>
      </w:r>
      <w:r w:rsidRPr="00373A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หน่วยงานควรเปิดโอกาสให้บุคคลภายนอก เข้ามามีส่วนร่วมในการดำเนินงาน</w:t>
      </w:r>
    </w:p>
    <w:p w14:paraId="06C453FE" w14:textId="20E81D22" w:rsidR="00D12D55" w:rsidRDefault="00373AAE" w:rsidP="00373AAE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373A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ตามภารกิจของหน่วยงาน ผ่านการดำเนินการ โครงการ หรือกิจกรรมต่าง ๆ อีกทั้ง หน่วยงานควรจัดทำและเผยแพร่ช่องทางการติดต่อ - สอบถามข้อมูลโดยมีลักษณะเป็นการสื่อสารสองทาง และช่องทางการรับฟังความคิดเห็น ของผู้ที่มาติดต่อหรือรับบริการ</w:t>
      </w:r>
    </w:p>
    <w:p w14:paraId="5CB6B2BC" w14:textId="77777777" w:rsidR="00373AAE" w:rsidRPr="00373AAE" w:rsidRDefault="0000339B" w:rsidP="00373AA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7F59" w:rsidRPr="007D7E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12D55" w:rsidRPr="007D7E6D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 w:rsidR="00D12D55" w:rsidRPr="007D7E6D">
        <w:rPr>
          <w:rFonts w:ascii="TH SarabunPSK" w:hAnsi="TH SarabunPSK" w:cs="TH SarabunPSK"/>
          <w:sz w:val="32"/>
          <w:szCs w:val="32"/>
        </w:rPr>
        <w:t xml:space="preserve">OIT </w:t>
      </w:r>
      <w:r w:rsidR="00D12D55" w:rsidRPr="007D7E6D">
        <w:rPr>
          <w:rFonts w:ascii="TH SarabunPSK" w:hAnsi="TH SarabunPSK" w:cs="TH SarabunPSK"/>
          <w:sz w:val="32"/>
          <w:szCs w:val="32"/>
          <w:cs/>
        </w:rPr>
        <w:t xml:space="preserve">พบว่า ผลคะแนนของตัวชี้วัดด้าน การเปิดเผยข้อมูล มีค่าต่ำสุด เท่ากับ </w:t>
      </w:r>
      <w:r w:rsidR="00373AAE">
        <w:rPr>
          <w:rFonts w:ascii="TH SarabunPSK" w:hAnsi="TH SarabunPSK" w:cs="TH SarabunPSK" w:hint="cs"/>
          <w:sz w:val="32"/>
          <w:szCs w:val="32"/>
          <w:cs/>
        </w:rPr>
        <w:t>๙๒</w:t>
      </w:r>
      <w:r w:rsidR="00D12D55">
        <w:rPr>
          <w:rFonts w:ascii="TH SarabunPSK" w:hAnsi="TH SarabunPSK" w:cs="TH SarabunPSK" w:hint="cs"/>
          <w:sz w:val="32"/>
          <w:szCs w:val="32"/>
          <w:cs/>
        </w:rPr>
        <w:t>.</w:t>
      </w:r>
      <w:r w:rsidR="00373AAE">
        <w:rPr>
          <w:rFonts w:ascii="TH SarabunPSK" w:hAnsi="TH SarabunPSK" w:cs="TH SarabunPSK" w:hint="cs"/>
          <w:sz w:val="32"/>
          <w:szCs w:val="32"/>
          <w:cs/>
        </w:rPr>
        <w:t>๑๔</w:t>
      </w:r>
      <w:r w:rsidR="00D12D55" w:rsidRPr="007D7E6D">
        <w:rPr>
          <w:rFonts w:ascii="TH SarabunPSK" w:hAnsi="TH SarabunPSK" w:cs="TH SarabunPSK"/>
          <w:sz w:val="32"/>
          <w:szCs w:val="32"/>
          <w:cs/>
        </w:rPr>
        <w:t xml:space="preserve">          ซึ่งหน่วยงานต้องปรับปรุงข้อมูลที่จะต้องลงในเว็บไซต์องค์กร ให้ครบถ้วน </w:t>
      </w:r>
      <w:r w:rsidR="00373AAE" w:rsidRPr="00373AAE">
        <w:rPr>
          <w:rFonts w:ascii="TH SarabunPSK" w:hAnsi="TH SarabunPSK" w:cs="TH SarabunPSK"/>
          <w:sz w:val="32"/>
          <w:szCs w:val="32"/>
          <w:cs/>
        </w:rPr>
        <w:t>ควรพัฒนาและปรับปรุงการดำเนินการตามแบบวัดการเปิดเผยข้อมูลสาธารณะ (</w:t>
      </w:r>
      <w:r w:rsidR="00373AAE" w:rsidRPr="00373AAE">
        <w:rPr>
          <w:rFonts w:ascii="TH SarabunPSK" w:hAnsi="TH SarabunPSK" w:cs="TH SarabunPSK"/>
          <w:sz w:val="32"/>
          <w:szCs w:val="32"/>
        </w:rPr>
        <w:t xml:space="preserve">Open Data Integrity and Transparency Assessment: OIT) </w:t>
      </w:r>
      <w:r w:rsidR="00373AAE" w:rsidRPr="00373AAE">
        <w:rPr>
          <w:rFonts w:ascii="TH SarabunPSK" w:hAnsi="TH SarabunPSK" w:cs="TH SarabunPSK"/>
          <w:sz w:val="32"/>
          <w:szCs w:val="32"/>
          <w:cs/>
        </w:rPr>
        <w:t>โดยผู้ตรวจประเมินมีข้อเสนอแนะต่อการประเมินที่ไม่ได้รับคะแนน ในประเด็นดังนี้</w:t>
      </w:r>
    </w:p>
    <w:p w14:paraId="67F3C9E9" w14:textId="00A66831" w:rsidR="00373AAE" w:rsidRPr="00373AAE" w:rsidRDefault="00373AAE" w:rsidP="00373AA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73AAE">
        <w:rPr>
          <w:rFonts w:ascii="TH SarabunPSK" w:hAnsi="TH SarabunPSK" w:cs="TH SarabunPSK"/>
          <w:sz w:val="32"/>
          <w:szCs w:val="32"/>
          <w:cs/>
        </w:rPr>
        <w:t xml:space="preserve">   ตัวชี้วัดที่ </w:t>
      </w:r>
      <w:r w:rsidR="000556F0">
        <w:rPr>
          <w:rFonts w:ascii="TH SarabunPSK" w:hAnsi="TH SarabunPSK" w:cs="TH SarabunPSK" w:hint="cs"/>
          <w:sz w:val="32"/>
          <w:szCs w:val="32"/>
          <w:cs/>
        </w:rPr>
        <w:t>๙</w:t>
      </w:r>
      <w:r w:rsidRPr="00373AAE">
        <w:rPr>
          <w:rFonts w:ascii="TH SarabunPSK" w:hAnsi="TH SarabunPSK" w:cs="TH SarabunPSK"/>
          <w:sz w:val="32"/>
          <w:szCs w:val="32"/>
          <w:cs/>
        </w:rPr>
        <w:t xml:space="preserve"> การเปิดเผยข้อมูล</w:t>
      </w:r>
      <w:r w:rsidR="000556F0">
        <w:rPr>
          <w:rFonts w:ascii="TH SarabunPSK" w:hAnsi="TH SarabunPSK" w:cs="TH SarabunPSK"/>
          <w:sz w:val="32"/>
          <w:szCs w:val="32"/>
        </w:rPr>
        <w:t xml:space="preserve"> </w:t>
      </w:r>
      <w:r w:rsidR="000556F0">
        <w:rPr>
          <w:rFonts w:ascii="TH SarabunPSK" w:hAnsi="TH SarabunPSK" w:cs="TH SarabunPSK" w:hint="cs"/>
          <w:sz w:val="32"/>
          <w:szCs w:val="32"/>
          <w:cs/>
        </w:rPr>
        <w:t>ด้านการบริหารงาน</w:t>
      </w:r>
    </w:p>
    <w:p w14:paraId="7F3EE0AA" w14:textId="18FE7E43" w:rsidR="000556F0" w:rsidRDefault="00373AAE" w:rsidP="00373AA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73AAE">
        <w:rPr>
          <w:rFonts w:ascii="TH SarabunPSK" w:hAnsi="TH SarabunPSK" w:cs="TH SarabunPSK"/>
          <w:sz w:val="32"/>
          <w:szCs w:val="32"/>
          <w:cs/>
        </w:rPr>
        <w:t xml:space="preserve">   ตัวชี้วัดย่อยที่ </w:t>
      </w:r>
      <w:r w:rsidR="000556F0">
        <w:rPr>
          <w:rFonts w:ascii="TH SarabunPSK" w:hAnsi="TH SarabunPSK" w:cs="TH SarabunPSK" w:hint="cs"/>
          <w:sz w:val="32"/>
          <w:szCs w:val="32"/>
          <w:cs/>
        </w:rPr>
        <w:t xml:space="preserve"> ๙.๒  แผนการดำเนินงาน </w:t>
      </w:r>
      <w:r w:rsidR="000556F0">
        <w:rPr>
          <w:rFonts w:ascii="TH SarabunPSK" w:hAnsi="TH SarabunPSK" w:cs="TH SarabunPSK"/>
          <w:sz w:val="32"/>
          <w:szCs w:val="32"/>
        </w:rPr>
        <w:t xml:space="preserve">  </w:t>
      </w:r>
    </w:p>
    <w:p w14:paraId="763E986B" w14:textId="578C97B9" w:rsidR="000556F0" w:rsidRDefault="000556F0" w:rsidP="00373AA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>๑๒  รายงานผลการดำเนินงานประจำปี  ได้คะแนน ๐.๐๐ สาเหตุ        ขาดองค์ประกอบปัญหาอุปสรรคและข้อเสนอแนะ</w:t>
      </w:r>
    </w:p>
    <w:p w14:paraId="56DEAA6F" w14:textId="5F155FF8" w:rsidR="000556F0" w:rsidRDefault="000556F0" w:rsidP="00373AA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57FE4">
        <w:rPr>
          <w:rFonts w:ascii="TH SarabunPSK" w:hAnsi="TH SarabunPSK" w:cs="TH SarabunPSK"/>
          <w:sz w:val="32"/>
          <w:szCs w:val="32"/>
        </w:rPr>
        <w:t xml:space="preserve">       O</w:t>
      </w:r>
      <w:r w:rsidR="00957FE4">
        <w:rPr>
          <w:rFonts w:ascii="TH SarabunPSK" w:hAnsi="TH SarabunPSK" w:cs="TH SarabunPSK" w:hint="cs"/>
          <w:sz w:val="32"/>
          <w:szCs w:val="32"/>
          <w:cs/>
        </w:rPr>
        <w:t xml:space="preserve">๑๗  </w:t>
      </w:r>
      <w:r w:rsidR="00957FE4">
        <w:rPr>
          <w:rFonts w:ascii="TH SarabunPSK" w:hAnsi="TH SarabunPSK" w:cs="TH SarabunPSK"/>
          <w:sz w:val="32"/>
          <w:szCs w:val="32"/>
        </w:rPr>
        <w:t>E-Service</w:t>
      </w:r>
      <w:r w:rsidR="00957FE4">
        <w:rPr>
          <w:rFonts w:ascii="TH SarabunPSK" w:hAnsi="TH SarabunPSK" w:cs="TH SarabunPSK"/>
          <w:sz w:val="32"/>
          <w:szCs w:val="32"/>
        </w:rPr>
        <w:tab/>
      </w:r>
      <w:r w:rsidR="00957FE4">
        <w:rPr>
          <w:rFonts w:ascii="TH SarabunPSK" w:hAnsi="TH SarabunPSK" w:cs="TH SarabunPSK" w:hint="cs"/>
          <w:sz w:val="32"/>
          <w:szCs w:val="32"/>
          <w:cs/>
        </w:rPr>
        <w:t xml:space="preserve">ได้คะนน ๐.๐๐  สาเหตุ ไม่ชัดเจนว่าเป็นบริการด้านใด </w:t>
      </w:r>
    </w:p>
    <w:p w14:paraId="197CCBD6" w14:textId="10D05436" w:rsidR="00957FE4" w:rsidRPr="00957FE4" w:rsidRDefault="000556F0" w:rsidP="000556F0">
      <w:pPr>
        <w:ind w:left="144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7FE4">
        <w:rPr>
          <w:rFonts w:ascii="TH SarabunPSK" w:hAnsi="TH SarabunPSK" w:cs="TH SarabunPSK"/>
          <w:color w:val="000000" w:themeColor="text1"/>
          <w:sz w:val="32"/>
          <w:szCs w:val="32"/>
          <w:cs/>
        </w:rPr>
        <w:t>๙.๓</w:t>
      </w:r>
      <w:r w:rsidR="00957FE4" w:rsidRPr="00957F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การบริหารเงินงบประมาณ</w:t>
      </w:r>
      <w:r w:rsidR="00957FE4" w:rsidRPr="00957FE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5F6B2F2E" w14:textId="7CAD02BF" w:rsidR="000556F0" w:rsidRDefault="00957FE4" w:rsidP="00957FE4">
      <w:pPr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  รายงานการใช้จ่ายงบประมาณประจำปี ได้คะแนน ๐.๐๐ สาเหตุ </w:t>
      </w:r>
      <w:r w:rsidR="00373AAE" w:rsidRPr="00373A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FE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แม้จะมีการแสดงผลการดำเนินงานตามแผนการใช้จ่ายงบประมาณประจำปี 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๒๕๖๔</w:t>
      </w:r>
      <w:r w:rsidRPr="00957FE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957FE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แต่ขาดองค์ประกอบเกี่ยวกับ การอธิบายถึง ปัญหา อุปสรรค และข้อเสนอแนะ ในการใช้จ่ายงบ และ * หากไม่มีปัญหา อุปสรรค ให้ระบุว่า “ไม่มี” ห้ามตัดหัวข้อทิ้ง</w:t>
      </w:r>
    </w:p>
    <w:p w14:paraId="705F4A36" w14:textId="7D4B0D45" w:rsidR="00D12D55" w:rsidRDefault="000556F0" w:rsidP="000556F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AAE" w:rsidRPr="00373AAE">
        <w:rPr>
          <w:rFonts w:ascii="TH SarabunPSK" w:hAnsi="TH SarabunPSK" w:cs="TH SarabunPSK"/>
          <w:sz w:val="32"/>
          <w:szCs w:val="32"/>
          <w:cs/>
        </w:rPr>
        <w:t>หน่วยงานควรตรวจสอบข้อมูลให้ครบถ้วนตามองค์ประกอบที่กำหนด</w:t>
      </w:r>
    </w:p>
    <w:p w14:paraId="7EEFCA08" w14:textId="77777777" w:rsidR="00373AAE" w:rsidRDefault="00373AAE" w:rsidP="00373AAE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FD03E6B" w14:textId="1C8689C0" w:rsidR="00E25796" w:rsidRPr="00CE7E9A" w:rsidRDefault="00E25796" w:rsidP="00D12D55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7E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5531858D" w14:textId="58ABBFF8" w:rsidR="00E25796" w:rsidRDefault="00E25796" w:rsidP="00920C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นั้น มีการประเมินในทุก ๆ ปีงบประมาณ และเป็นการประเมินแบบต่อเนื่อง </w:t>
      </w:r>
      <w:r w:rsidR="00373AAE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</w:t>
      </w:r>
      <w:r w:rsidR="00373AAE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ในตัวชี้วัดที่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ดังนี้</w:t>
      </w:r>
    </w:p>
    <w:p w14:paraId="67DD59B2" w14:textId="454B0271" w:rsidR="00E25796" w:rsidRDefault="00E25796" w:rsidP="00E77B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42 </w:t>
      </w:r>
      <w:r w:rsidR="00373AAE"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มาตรการส่งเสริมคุณธรรมและความโปร่งใสภายในหน่วยงาน</w:t>
      </w:r>
    </w:p>
    <w:p w14:paraId="69A97F97" w14:textId="03D2F465" w:rsidR="00373AAE" w:rsidRDefault="00373AAE" w:rsidP="00E77B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แสดงการวิเคราะห์ผลการประเมินคุณธรรมและความโปร่งใสในการดำเนินงานของหน่วยงานภาครัฐ ในปี พ.ศ. 2565</w:t>
      </w:r>
    </w:p>
    <w:p w14:paraId="3020F9A0" w14:textId="3893C394" w:rsidR="00373AAE" w:rsidRDefault="00373AAE" w:rsidP="00E77B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มีข้อมูลรายละเอียดการวิเคราะห์ อย่างน้อยประกอบด้วย</w:t>
      </w:r>
    </w:p>
    <w:p w14:paraId="17C2E739" w14:textId="284C432A" w:rsidR="00373AAE" w:rsidRDefault="00373AAE" w:rsidP="00E77B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(1)  ประเด็นที่เป็นข้อบกพร่องหรือจุดอ่อนที่จะต้องแก้ไขโดยเร่งด่วน</w:t>
      </w:r>
    </w:p>
    <w:p w14:paraId="10B97728" w14:textId="52ADD070" w:rsidR="00373AAE" w:rsidRDefault="00373AAE" w:rsidP="00E77B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(๒)  ประเด็นที่จะต้องพัฒนาให้ดีขึ้น ที่มีความสอดคล้องกับผลการประเมินฯ</w:t>
      </w:r>
    </w:p>
    <w:p w14:paraId="712237D8" w14:textId="6D9B9F68" w:rsidR="00373AAE" w:rsidRDefault="00373AAE" w:rsidP="00E77B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ซึ่งสอดคล้องตามผลการวิเคราะห์ผลการประเมินฯ โดยมีรายละเอียดต่างๆ อย่างน้อยประกอบด้วย</w:t>
      </w:r>
    </w:p>
    <w:p w14:paraId="063F4821" w14:textId="65D96F12" w:rsidR="00373AAE" w:rsidRDefault="00373AAE" w:rsidP="00E77B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การกำหนดผู้รับผิดชอบหรือผู้ที่เกี่ยวข้อง</w:t>
      </w:r>
    </w:p>
    <w:p w14:paraId="6186F555" w14:textId="08232C98" w:rsidR="00373AAE" w:rsidRDefault="00373AAE" w:rsidP="00E77B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การกำหนดขั้นตอนหรือวิธีการปฏิบัติ</w:t>
      </w:r>
    </w:p>
    <w:p w14:paraId="48727DE3" w14:textId="51409DBA" w:rsidR="00373AAE" w:rsidRDefault="00373AAE" w:rsidP="00E77BC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  การกำหนดแนวทางการกำกับติดตามให้นำไปสู่การปฏิบัติและการรายงานผล</w:t>
      </w:r>
    </w:p>
    <w:p w14:paraId="0572E0E0" w14:textId="6D7790FA" w:rsidR="00D12D55" w:rsidRDefault="00E25796" w:rsidP="00373A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 </w:t>
      </w:r>
      <w:r w:rsidR="00373AAE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การดำเนินการตามมาตรการส่งเสริมคุณธรรมและความโปร่งใสภายในหน่วยงาน</w:t>
      </w:r>
    </w:p>
    <w:p w14:paraId="3000CFE3" w14:textId="77777777" w:rsidR="00156FCE" w:rsidRDefault="00373AAE" w:rsidP="00373A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แสดงความก้าวหน้าหรือผลการดำเนินกาตามมาตรการเพื่อส่งเสริมคุณธรรมและความโปร่งใสภายในหน่วยงาน ตามข้อ </w:t>
      </w:r>
      <w:r>
        <w:rPr>
          <w:rFonts w:ascii="TH SarabunIT๙" w:hAnsi="TH SarabunIT๙" w:cs="TH SarabunIT๙"/>
          <w:sz w:val="32"/>
          <w:szCs w:val="32"/>
        </w:rPr>
        <w:t xml:space="preserve">O42 </w:t>
      </w:r>
      <w:r>
        <w:rPr>
          <w:rFonts w:ascii="TH SarabunIT๙" w:hAnsi="TH SarabunIT๙" w:cs="TH SarabunIT๙" w:hint="cs"/>
          <w:sz w:val="32"/>
          <w:szCs w:val="32"/>
          <w:cs/>
        </w:rPr>
        <w:t>ไปสู่การปฏิบัติอย่างเป็นรูปธรรมโดยมีข้อมูลรายละเอียดการนำมาตรการเพื่อ</w:t>
      </w:r>
    </w:p>
    <w:p w14:paraId="2AC22C6C" w14:textId="3E994CFB" w:rsidR="00156FCE" w:rsidRDefault="00156FCE" w:rsidP="00156FC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/ส่งเสริมคุณธรรมและ....</w:t>
      </w:r>
    </w:p>
    <w:p w14:paraId="1A2B0CCE" w14:textId="35D9148A" w:rsidR="00156FCE" w:rsidRDefault="00156FCE" w:rsidP="00156FC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๓ -</w:t>
      </w:r>
    </w:p>
    <w:p w14:paraId="1F01C23B" w14:textId="2A3412CE" w:rsidR="00373AAE" w:rsidRDefault="00373AAE" w:rsidP="00373A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ส่งเสริมคุณธรรมและความโปร่งใสภายในหน่วยงาน</w:t>
      </w:r>
    </w:p>
    <w:p w14:paraId="798E818A" w14:textId="0FF68EEF" w:rsidR="00373AAE" w:rsidRDefault="00373AAE" w:rsidP="00373A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แสดง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แบบวัด </w:t>
      </w:r>
      <w:r>
        <w:rPr>
          <w:rFonts w:ascii="TH SarabunIT๙" w:hAnsi="TH SarabunIT๙" w:cs="TH SarabunIT๙"/>
          <w:sz w:val="32"/>
          <w:szCs w:val="32"/>
        </w:rPr>
        <w:t xml:space="preserve">EIT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บนเว็บไซต์หน่วยงาน เพื่อให้ผู้รับบริการหรือติดต่อราชการมีโอกาสมีส่วนร่วมในการประเมิน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14:paraId="00D63308" w14:textId="45D4A344" w:rsidR="00373AAE" w:rsidRDefault="00373AAE" w:rsidP="00373AA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เป็นการดำเนินการในปี พ.ศ. 2566</w:t>
      </w:r>
    </w:p>
    <w:p w14:paraId="0A5D3CD2" w14:textId="6A691093" w:rsidR="00E25796" w:rsidRPr="005A0879" w:rsidRDefault="00E25796" w:rsidP="009B32D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ได้ดำเนินการ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วิเคราะห์ผลการประเมินคุณธรรมและความโปร่งใสในการดำเนินการของหน่วยงานภาครัฐ </w:t>
      </w: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373AAE">
        <w:rPr>
          <w:rFonts w:ascii="TH SarabunIT๙" w:hAnsi="TH SarabunIT๙" w:cs="TH SarabunIT๙"/>
          <w:color w:val="000000"/>
          <w:sz w:val="32"/>
          <w:szCs w:val="32"/>
        </w:rPr>
        <w:t xml:space="preserve">565 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จากผลการ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เพื่อนำมาสู่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32D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ที่จะดำเนินการในปีงบประมาณ พ.ศ. 256</w:t>
      </w:r>
      <w:r w:rsidR="00373AA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ปรากฎตามเอกสารแนบ</w:t>
      </w:r>
    </w:p>
    <w:p w14:paraId="35F2F4EB" w14:textId="77777777" w:rsidR="00E25796" w:rsidRPr="00EA5BC6" w:rsidRDefault="00E25796" w:rsidP="00E25796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ข้อกฎหมายและระเบียบ</w:t>
      </w:r>
    </w:p>
    <w:p w14:paraId="44AAB0CA" w14:textId="260FF2DF" w:rsidR="00E25796" w:rsidRPr="00920C32" w:rsidRDefault="00E25796" w:rsidP="00CE7E9A">
      <w:pPr>
        <w:jc w:val="thaiDistribute"/>
        <w:outlineLvl w:val="0"/>
        <w:rPr>
          <w:rFonts w:ascii="TH SarabunIT๙" w:hAnsi="TH SarabunIT๙" w:cs="TH SarabunIT๙" w:hint="cs"/>
          <w:sz w:val="32"/>
          <w:szCs w:val="32"/>
        </w:rPr>
      </w:pPr>
      <w:r w:rsidRPr="00920C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C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C32">
        <w:rPr>
          <w:rStyle w:val="a4"/>
          <w:rFonts w:ascii="TH SarabunIT๙" w:hAnsi="TH SarabunIT๙" w:cs="TH SarabunIT๙"/>
          <w:b w:val="0"/>
          <w:bCs w:val="0"/>
          <w:spacing w:val="8"/>
          <w:sz w:val="32"/>
          <w:szCs w:val="32"/>
          <w:shd w:val="clear" w:color="auto" w:fill="FFFFFF"/>
          <w:cs/>
        </w:rPr>
        <w:t>การประเมินคุณธรรมและความโปร่งใส ในการดำเนินงานของหน่วยงานภาครัฐ (</w:t>
      </w:r>
      <w:r w:rsidRPr="00920C32">
        <w:rPr>
          <w:rStyle w:val="a4"/>
          <w:rFonts w:ascii="TH SarabunIT๙" w:hAnsi="TH SarabunIT๙" w:cs="TH SarabunIT๙"/>
          <w:b w:val="0"/>
          <w:bCs w:val="0"/>
          <w:spacing w:val="8"/>
          <w:sz w:val="32"/>
          <w:szCs w:val="32"/>
          <w:shd w:val="clear" w:color="auto" w:fill="FFFFFF"/>
        </w:rPr>
        <w:t xml:space="preserve">Integrity and Transparency Assessment: ITA) </w:t>
      </w:r>
      <w:r w:rsidR="00AC28F6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 xml:space="preserve">ตามแผนแม่บนภายใต้ยุทธศาสตร์ชาติ ประเด็นการต่อต้านการทุจริตและประพฤติมิชอบ (พ.ศ. 2561 </w:t>
      </w:r>
      <w:r w:rsidR="00AC28F6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–</w:t>
      </w:r>
      <w:r w:rsidR="00AC28F6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 xml:space="preserve"> 2580) ได้กำหนดให้การประเมินคุณธรรมและความโปร่งใสในการดำเนินงานของหน่วยงานภาครัฐ เป็นหนึ่งในตัวชี้วัดของแผนย่อยการป้องกันการทุจริตและประพฤติมิชอบ โดยในระยะที่ ๒ ได้กำหนดให้ภายในปีงบประมาณ พ.ศ. 2570 หน่วยงานที่เข้าร่วมการประเมินคุณธรรมและความโปร่งใสในการดำเนินงานของหน่วยงานภาครัฐผ่านเกณฑ์ (85 คะแนนขึ้นไป) จำนวนไม่น้อยกว่าร้อยละ ๑๐๐</w:t>
      </w:r>
    </w:p>
    <w:p w14:paraId="634D11EB" w14:textId="77777777" w:rsidR="00E25796" w:rsidRPr="00EA5BC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29495704" w14:textId="2245CCAD" w:rsidR="00E25796" w:rsidRPr="00920C32" w:rsidRDefault="00E25796" w:rsidP="00CE7E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920C32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</w:t>
      </w:r>
      <w:r w:rsidRPr="00920C32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ประเมินคุณธรรมและความโปร่งใสในการดำเนินงาน </w:t>
      </w:r>
      <w:r w:rsidRPr="00920C32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920C32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920C3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 พ.ศ. 256</w:t>
      </w:r>
      <w:r w:rsidR="00156FCE">
        <w:rPr>
          <w:rFonts w:ascii="TH SarabunIT๙" w:hAnsi="TH SarabunIT๙" w:cs="TH SarabunIT๙" w:hint="cs"/>
          <w:spacing w:val="6"/>
          <w:sz w:val="32"/>
          <w:szCs w:val="32"/>
          <w:cs/>
        </w:rPr>
        <w:t>๖</w:t>
      </w:r>
      <w:r w:rsidRPr="00920C3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920C32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เป็นไป</w:t>
      </w:r>
      <w:r w:rsidRPr="00920C3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20C32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 xml:space="preserve">มติคณะรัฐมนตรี ในการประชุมเมื่อวันที่ </w:t>
      </w:r>
      <w:r w:rsidR="00156FCE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>๔ มกราคม ๒๕๖๕</w:t>
      </w:r>
      <w:r w:rsidRPr="00920C32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</w:rPr>
        <w:t xml:space="preserve"> </w:t>
      </w:r>
      <w:r w:rsidRPr="00920C32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>และ</w:t>
      </w:r>
      <w:r w:rsidRPr="00920C32">
        <w:rPr>
          <w:rFonts w:ascii="TH SarabunIT๙" w:hAnsi="TH SarabunIT๙" w:cs="TH SarabunIT๙"/>
          <w:sz w:val="32"/>
          <w:szCs w:val="32"/>
          <w:cs/>
        </w:rPr>
        <w:t>สอดคล้อง</w:t>
      </w:r>
      <w:r w:rsidRPr="00920C32">
        <w:rPr>
          <w:rFonts w:ascii="TH SarabunIT๙" w:hAnsi="TH SarabunIT๙" w:cs="TH SarabunIT๙" w:hint="cs"/>
          <w:sz w:val="32"/>
          <w:szCs w:val="32"/>
          <w:cs/>
        </w:rPr>
        <w:t xml:space="preserve">กับตัวชี้วัดที่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ข้อ </w:t>
      </w:r>
      <w:r w:rsidRPr="00920C32">
        <w:rPr>
          <w:rFonts w:ascii="TH SarabunIT๙" w:hAnsi="TH SarabunIT๙" w:cs="TH SarabunIT๙"/>
          <w:sz w:val="32"/>
          <w:szCs w:val="32"/>
        </w:rPr>
        <w:t>O42</w:t>
      </w:r>
      <w:r w:rsidRPr="00920C32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920C32">
        <w:rPr>
          <w:rFonts w:ascii="TH SarabunIT๙" w:hAnsi="TH SarabunIT๙" w:cs="TH SarabunIT๙"/>
          <w:sz w:val="32"/>
          <w:szCs w:val="32"/>
        </w:rPr>
        <w:t>O</w:t>
      </w:r>
      <w:r w:rsidRPr="00920C32"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920C32">
        <w:rPr>
          <w:rFonts w:ascii="TH SarabunIT๙" w:hAnsi="TH SarabunIT๙" w:cs="TH SarabunIT๙"/>
          <w:sz w:val="32"/>
          <w:szCs w:val="32"/>
          <w:cs/>
        </w:rPr>
        <w:t xml:space="preserve"> เห็นสมควร </w:t>
      </w:r>
    </w:p>
    <w:p w14:paraId="7D9BF483" w14:textId="5CC29A5A" w:rsidR="00E25796" w:rsidRPr="00920C32" w:rsidRDefault="00E25796" w:rsidP="00CE7E9A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20C32">
        <w:rPr>
          <w:rFonts w:ascii="TH SarabunIT๙" w:hAnsi="TH SarabunIT๙" w:cs="TH SarabunIT๙" w:hint="cs"/>
          <w:sz w:val="32"/>
          <w:szCs w:val="32"/>
          <w:cs/>
        </w:rPr>
        <w:t>1. นำขั้นตอนหรือวิธีการ ไปปฏิบัติเพื่อรองรับการประเมินฯ ในปีงบประมาณ พ.ศ. 256</w:t>
      </w:r>
      <w:r w:rsidR="00156FCE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63005167" w14:textId="77777777" w:rsidR="00E25796" w:rsidRPr="00920C32" w:rsidRDefault="00E25796" w:rsidP="00CE7E9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0C32">
        <w:rPr>
          <w:rFonts w:ascii="TH SarabunIT๙" w:hAnsi="TH SarabunIT๙" w:cs="TH SarabunIT๙"/>
          <w:sz w:val="32"/>
          <w:szCs w:val="32"/>
        </w:rPr>
        <w:t>2.</w:t>
      </w:r>
      <w:r w:rsidRPr="00920C32">
        <w:rPr>
          <w:rFonts w:ascii="TH SarabunIT๙" w:hAnsi="TH SarabunIT๙" w:cs="TH SarabunIT๙" w:hint="cs"/>
          <w:sz w:val="32"/>
          <w:szCs w:val="32"/>
          <w:cs/>
        </w:rPr>
        <w:t xml:space="preserve"> แจ้งทุกสำนัก, กอง ให้ทราบโดยทั่วกัน เพื่อดำเนินการในส่วนที่เกี่ยวข้องต่อไป</w:t>
      </w:r>
    </w:p>
    <w:p w14:paraId="1E3FDA86" w14:textId="77777777" w:rsidR="00E25796" w:rsidRPr="00EA5BC6" w:rsidRDefault="00E25796" w:rsidP="00E25796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C62A6D3" w14:textId="00D69A95" w:rsidR="00E25796" w:rsidRPr="00E25796" w:rsidRDefault="00E25796" w:rsidP="00CE7E9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7E580D">
        <w:rPr>
          <w:rFonts w:ascii="TH SarabunIT๙" w:hAnsi="TH SarabunIT๙" w:cs="TH SarabunIT๙"/>
          <w:sz w:val="32"/>
          <w:szCs w:val="32"/>
          <w:cs/>
        </w:rPr>
        <w:tab/>
      </w:r>
    </w:p>
    <w:p w14:paraId="5FA6BF72" w14:textId="057CCE7A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Hlk43280056"/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              (</w:t>
      </w:r>
      <w:r w:rsidRPr="00E25796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CE7E9A">
        <w:rPr>
          <w:rFonts w:ascii="TH SarabunIT๙" w:hAnsi="TH SarabunIT๙" w:cs="TH SarabunIT๙" w:hint="cs"/>
          <w:sz w:val="32"/>
          <w:szCs w:val="32"/>
          <w:cs/>
        </w:rPr>
        <w:t>รัตนา  จิรลานนท์</w:t>
      </w:r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 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E7E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</w:p>
    <w:p w14:paraId="20788A15" w14:textId="6AC235D2" w:rsidR="00E25796" w:rsidRPr="00CE7E9A" w:rsidRDefault="00207F59" w:rsidP="00E2579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</w:t>
      </w:r>
      <w:r w:rsidR="00CE7E9A" w:rsidRPr="00CE7E9A">
        <w:rPr>
          <w:rFonts w:ascii="TH SarabunIT๙" w:hAnsi="TH SarabunIT๙" w:cs="TH SarabunIT๙" w:hint="cs"/>
          <w:b/>
          <w:bCs/>
          <w:sz w:val="32"/>
          <w:szCs w:val="32"/>
          <w:cs/>
        </w:rPr>
        <w:t>ามเห็น</w:t>
      </w:r>
    </w:p>
    <w:p w14:paraId="4B561900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4109F8E1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สมควร </w:t>
      </w:r>
      <w:r w:rsidRPr="00E2579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69DAE73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 ไม่สมควร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5796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25796">
        <w:rPr>
          <w:rFonts w:ascii="TH SarabunIT๙" w:hAnsi="TH SarabunIT๙" w:cs="TH SarabunIT๙"/>
          <w:sz w:val="32"/>
          <w:szCs w:val="32"/>
        </w:rPr>
        <w:t>.....</w:t>
      </w:r>
    </w:p>
    <w:p w14:paraId="5A3A3C08" w14:textId="2A47C8AD"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1EEA6DCA" w14:textId="2282A92A" w:rsidR="00CE7E9A" w:rsidRDefault="00CE7E9A" w:rsidP="00E25796">
      <w:pPr>
        <w:rPr>
          <w:rFonts w:ascii="TH SarabunIT๙" w:hAnsi="TH SarabunIT๙" w:cs="TH SarabunIT๙"/>
          <w:sz w:val="32"/>
          <w:szCs w:val="32"/>
        </w:rPr>
      </w:pPr>
    </w:p>
    <w:p w14:paraId="676C2712" w14:textId="51241B80" w:rsidR="00CE7E9A" w:rsidRDefault="00CE7E9A" w:rsidP="00CE7E9A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8870E6">
        <w:rPr>
          <w:rFonts w:ascii="TH SarabunIT๙" w:hAnsi="TH SarabunIT๙" w:cs="TH SarabunIT๙" w:hint="cs"/>
          <w:sz w:val="32"/>
          <w:szCs w:val="32"/>
          <w:cs/>
        </w:rPr>
        <w:t>สาวนิภา  มาปะโท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13FCDBF" w14:textId="2984B3AE" w:rsidR="008870E6" w:rsidRDefault="008870E6" w:rsidP="00CE7E9A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 รักษาราชการแทน</w:t>
      </w:r>
    </w:p>
    <w:p w14:paraId="1F1988AC" w14:textId="0B62DD1E" w:rsidR="00E25796" w:rsidRPr="00E25796" w:rsidRDefault="0000339B" w:rsidP="00CE7E9A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ปลั</w:t>
      </w:r>
      <w:r w:rsidR="00CE7E9A">
        <w:rPr>
          <w:rFonts w:ascii="TH SarabunIT๙" w:hAnsi="TH SarabunIT๙" w:cs="TH SarabunIT๙" w:hint="cs"/>
          <w:sz w:val="32"/>
          <w:szCs w:val="32"/>
          <w:cs/>
        </w:rPr>
        <w:t>ดองค์การบริหารส่วนตำบลโค้งยาง</w:t>
      </w:r>
    </w:p>
    <w:p w14:paraId="57980F40" w14:textId="77777777" w:rsidR="009F1D65" w:rsidRDefault="009F1D65" w:rsidP="00E2579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81F4DB" w14:textId="77777777" w:rsidR="009F1D65" w:rsidRDefault="009F1D65" w:rsidP="00E2579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349EF2" w14:textId="3DCBCAC6" w:rsidR="009F1D65" w:rsidRDefault="009F1D65" w:rsidP="009F1D65">
      <w:pPr>
        <w:jc w:val="right"/>
        <w:rPr>
          <w:rFonts w:ascii="TH SarabunIT๙" w:hAnsi="TH SarabunIT๙" w:cs="TH SarabunIT๙"/>
          <w:sz w:val="32"/>
          <w:szCs w:val="32"/>
        </w:rPr>
      </w:pPr>
      <w:r w:rsidRPr="009F1D65">
        <w:rPr>
          <w:rFonts w:ascii="TH SarabunIT๙" w:hAnsi="TH SarabunIT๙" w:cs="TH SarabunIT๙" w:hint="cs"/>
          <w:sz w:val="32"/>
          <w:szCs w:val="32"/>
          <w:cs/>
        </w:rPr>
        <w:t>/ความเห็น...</w:t>
      </w:r>
    </w:p>
    <w:p w14:paraId="4E2EE2E6" w14:textId="77C36AA4" w:rsidR="009F1D65" w:rsidRDefault="009F1D65" w:rsidP="009F1D65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DF14A9" w14:textId="66740D73" w:rsidR="009F1D65" w:rsidRPr="009F1D65" w:rsidRDefault="009F1D65" w:rsidP="009F1D65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๔ -</w:t>
      </w:r>
    </w:p>
    <w:p w14:paraId="791AB940" w14:textId="77777777" w:rsidR="009F1D65" w:rsidRDefault="009F1D65" w:rsidP="00E2579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29A1BD" w14:textId="77C26E9F" w:rsidR="00E25796" w:rsidRPr="00CE7E9A" w:rsidRDefault="00E25796" w:rsidP="00E2579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7E9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</w:p>
    <w:p w14:paraId="1F770C46" w14:textId="5AF34555"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 xml:space="preserve">           (   )  </w:t>
      </w:r>
      <w:r w:rsidRPr="00E2579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           (   )  </w:t>
      </w:r>
      <w:r w:rsidRPr="00E25796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……………………………………….……………………………………………………..……………</w:t>
      </w:r>
      <w:r w:rsidRPr="00E25796">
        <w:rPr>
          <w:rFonts w:ascii="TH SarabunIT๙" w:hAnsi="TH SarabunIT๙" w:cs="TH SarabunIT๙"/>
          <w:sz w:val="32"/>
          <w:szCs w:val="32"/>
        </w:rPr>
        <w:br/>
        <w:t>   </w:t>
      </w:r>
      <w:r w:rsidRPr="00E25796">
        <w:rPr>
          <w:rFonts w:ascii="TH SarabunIT๙" w:hAnsi="TH SarabunIT๙" w:cs="TH SarabunIT๙"/>
          <w:sz w:val="32"/>
          <w:szCs w:val="32"/>
        </w:rPr>
        <w:br/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                               (</w:t>
      </w:r>
      <w:r w:rsidR="00CE7E9A">
        <w:rPr>
          <w:rFonts w:ascii="TH SarabunIT๙" w:hAnsi="TH SarabunIT๙" w:cs="TH SarabunIT๙" w:hint="cs"/>
          <w:sz w:val="32"/>
          <w:szCs w:val="32"/>
          <w:cs/>
        </w:rPr>
        <w:t>นายณรงค์  เตี้ยงสูงเนิน)</w:t>
      </w:r>
    </w:p>
    <w:p w14:paraId="0544CCAC" w14:textId="428A7AE7" w:rsidR="007F584B" w:rsidRDefault="00CE7E9A" w:rsidP="00D12D5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นายกองค์การบริหารส่วนตำบลโค้งยาง</w:t>
      </w:r>
      <w:bookmarkEnd w:id="0"/>
    </w:p>
    <w:sectPr w:rsidR="007F584B" w:rsidSect="00C2551F">
      <w:pgSz w:w="11909" w:h="16834" w:code="9"/>
      <w:pgMar w:top="851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370"/>
    <w:multiLevelType w:val="hybridMultilevel"/>
    <w:tmpl w:val="B2087370"/>
    <w:lvl w:ilvl="0" w:tplc="F58824CA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AB3"/>
    <w:multiLevelType w:val="hybridMultilevel"/>
    <w:tmpl w:val="14D809AC"/>
    <w:lvl w:ilvl="0" w:tplc="1A8E2B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413E"/>
    <w:multiLevelType w:val="hybridMultilevel"/>
    <w:tmpl w:val="70DC31EC"/>
    <w:lvl w:ilvl="0" w:tplc="465814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112E"/>
    <w:multiLevelType w:val="hybridMultilevel"/>
    <w:tmpl w:val="D43A3DFC"/>
    <w:lvl w:ilvl="0" w:tplc="AB1CFF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412E"/>
    <w:multiLevelType w:val="hybridMultilevel"/>
    <w:tmpl w:val="05C2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7A6"/>
    <w:multiLevelType w:val="hybridMultilevel"/>
    <w:tmpl w:val="FE3AB2FA"/>
    <w:lvl w:ilvl="0" w:tplc="D334F086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2666A"/>
    <w:multiLevelType w:val="hybridMultilevel"/>
    <w:tmpl w:val="CADE4E2E"/>
    <w:lvl w:ilvl="0" w:tplc="F01AA7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04406">
    <w:abstractNumId w:val="4"/>
  </w:num>
  <w:num w:numId="2" w16cid:durableId="324549546">
    <w:abstractNumId w:val="5"/>
  </w:num>
  <w:num w:numId="3" w16cid:durableId="1760326533">
    <w:abstractNumId w:val="0"/>
  </w:num>
  <w:num w:numId="4" w16cid:durableId="1356931126">
    <w:abstractNumId w:val="1"/>
  </w:num>
  <w:num w:numId="5" w16cid:durableId="663243584">
    <w:abstractNumId w:val="3"/>
  </w:num>
  <w:num w:numId="6" w16cid:durableId="1022631269">
    <w:abstractNumId w:val="6"/>
  </w:num>
  <w:num w:numId="7" w16cid:durableId="330256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96"/>
    <w:rsid w:val="0000339B"/>
    <w:rsid w:val="0000770E"/>
    <w:rsid w:val="00031E01"/>
    <w:rsid w:val="00045B3D"/>
    <w:rsid w:val="000556F0"/>
    <w:rsid w:val="00057D33"/>
    <w:rsid w:val="000754B9"/>
    <w:rsid w:val="000863A2"/>
    <w:rsid w:val="0009236C"/>
    <w:rsid w:val="000C3894"/>
    <w:rsid w:val="000E15C6"/>
    <w:rsid w:val="000E3E38"/>
    <w:rsid w:val="000F52FB"/>
    <w:rsid w:val="000F72C2"/>
    <w:rsid w:val="000F751D"/>
    <w:rsid w:val="001160C9"/>
    <w:rsid w:val="00117845"/>
    <w:rsid w:val="00124236"/>
    <w:rsid w:val="001302E6"/>
    <w:rsid w:val="001542BA"/>
    <w:rsid w:val="00156FCE"/>
    <w:rsid w:val="0016315A"/>
    <w:rsid w:val="001641FD"/>
    <w:rsid w:val="0018026F"/>
    <w:rsid w:val="00181F6A"/>
    <w:rsid w:val="0018550E"/>
    <w:rsid w:val="001929AB"/>
    <w:rsid w:val="001970E7"/>
    <w:rsid w:val="001A5AA1"/>
    <w:rsid w:val="001B6244"/>
    <w:rsid w:val="001C69E3"/>
    <w:rsid w:val="002071E6"/>
    <w:rsid w:val="00207F59"/>
    <w:rsid w:val="00271DA4"/>
    <w:rsid w:val="0028524D"/>
    <w:rsid w:val="00287851"/>
    <w:rsid w:val="002B6731"/>
    <w:rsid w:val="002E011D"/>
    <w:rsid w:val="002E4A0E"/>
    <w:rsid w:val="002F7365"/>
    <w:rsid w:val="003343E7"/>
    <w:rsid w:val="00341D36"/>
    <w:rsid w:val="0034661A"/>
    <w:rsid w:val="00373AAE"/>
    <w:rsid w:val="00387E56"/>
    <w:rsid w:val="003B3FD8"/>
    <w:rsid w:val="003D68EF"/>
    <w:rsid w:val="003E2823"/>
    <w:rsid w:val="003F2281"/>
    <w:rsid w:val="004162C2"/>
    <w:rsid w:val="00422FBE"/>
    <w:rsid w:val="0043472F"/>
    <w:rsid w:val="00481E48"/>
    <w:rsid w:val="00483164"/>
    <w:rsid w:val="004A5AA8"/>
    <w:rsid w:val="004D5CAE"/>
    <w:rsid w:val="004D786A"/>
    <w:rsid w:val="004E1E93"/>
    <w:rsid w:val="005170A8"/>
    <w:rsid w:val="00526F8D"/>
    <w:rsid w:val="00552C86"/>
    <w:rsid w:val="005536D0"/>
    <w:rsid w:val="005734DA"/>
    <w:rsid w:val="005913AD"/>
    <w:rsid w:val="005B2A44"/>
    <w:rsid w:val="005C3EF9"/>
    <w:rsid w:val="005D1CAB"/>
    <w:rsid w:val="00606283"/>
    <w:rsid w:val="00620272"/>
    <w:rsid w:val="00624E49"/>
    <w:rsid w:val="00646181"/>
    <w:rsid w:val="00657698"/>
    <w:rsid w:val="00660D5A"/>
    <w:rsid w:val="006627FA"/>
    <w:rsid w:val="00675995"/>
    <w:rsid w:val="00677A7C"/>
    <w:rsid w:val="006D0E0F"/>
    <w:rsid w:val="0070416B"/>
    <w:rsid w:val="00735F20"/>
    <w:rsid w:val="0073653C"/>
    <w:rsid w:val="00751C99"/>
    <w:rsid w:val="00772475"/>
    <w:rsid w:val="00792E72"/>
    <w:rsid w:val="007D7E6D"/>
    <w:rsid w:val="007F0304"/>
    <w:rsid w:val="007F584B"/>
    <w:rsid w:val="00854F4E"/>
    <w:rsid w:val="0085775B"/>
    <w:rsid w:val="0086675E"/>
    <w:rsid w:val="00883600"/>
    <w:rsid w:val="008870E6"/>
    <w:rsid w:val="008A1D79"/>
    <w:rsid w:val="008B5A4A"/>
    <w:rsid w:val="008C4E9D"/>
    <w:rsid w:val="008C5AA3"/>
    <w:rsid w:val="008D0C82"/>
    <w:rsid w:val="008D2D65"/>
    <w:rsid w:val="008D3569"/>
    <w:rsid w:val="008D476E"/>
    <w:rsid w:val="00920C32"/>
    <w:rsid w:val="00925FF4"/>
    <w:rsid w:val="00955F1B"/>
    <w:rsid w:val="00957FE4"/>
    <w:rsid w:val="00976219"/>
    <w:rsid w:val="00984852"/>
    <w:rsid w:val="00993E57"/>
    <w:rsid w:val="00994933"/>
    <w:rsid w:val="00996F75"/>
    <w:rsid w:val="009B32D8"/>
    <w:rsid w:val="009C1DCC"/>
    <w:rsid w:val="009C3C94"/>
    <w:rsid w:val="009C73FB"/>
    <w:rsid w:val="009D7A55"/>
    <w:rsid w:val="009E026F"/>
    <w:rsid w:val="009F1D65"/>
    <w:rsid w:val="009F2214"/>
    <w:rsid w:val="009F529C"/>
    <w:rsid w:val="00A060EF"/>
    <w:rsid w:val="00A113F6"/>
    <w:rsid w:val="00A17A8C"/>
    <w:rsid w:val="00A23545"/>
    <w:rsid w:val="00A274CB"/>
    <w:rsid w:val="00AB76A6"/>
    <w:rsid w:val="00AC031E"/>
    <w:rsid w:val="00AC28F6"/>
    <w:rsid w:val="00AF26EC"/>
    <w:rsid w:val="00B11BAF"/>
    <w:rsid w:val="00B546F3"/>
    <w:rsid w:val="00B81C62"/>
    <w:rsid w:val="00B84A07"/>
    <w:rsid w:val="00B96906"/>
    <w:rsid w:val="00BB4DD2"/>
    <w:rsid w:val="00BB64D2"/>
    <w:rsid w:val="00BD03A7"/>
    <w:rsid w:val="00BE5557"/>
    <w:rsid w:val="00BF34B6"/>
    <w:rsid w:val="00BF60BD"/>
    <w:rsid w:val="00C00B37"/>
    <w:rsid w:val="00C01CF4"/>
    <w:rsid w:val="00C05430"/>
    <w:rsid w:val="00C120EA"/>
    <w:rsid w:val="00C24EF9"/>
    <w:rsid w:val="00C2551F"/>
    <w:rsid w:val="00C27BF8"/>
    <w:rsid w:val="00C31944"/>
    <w:rsid w:val="00C70C09"/>
    <w:rsid w:val="00C727E7"/>
    <w:rsid w:val="00C72BDE"/>
    <w:rsid w:val="00C82432"/>
    <w:rsid w:val="00C842DC"/>
    <w:rsid w:val="00C9368A"/>
    <w:rsid w:val="00CA4BA3"/>
    <w:rsid w:val="00CB6CB2"/>
    <w:rsid w:val="00CC747F"/>
    <w:rsid w:val="00CE0CBE"/>
    <w:rsid w:val="00CE2511"/>
    <w:rsid w:val="00CE7E9A"/>
    <w:rsid w:val="00CF4B1D"/>
    <w:rsid w:val="00D07A6F"/>
    <w:rsid w:val="00D12D55"/>
    <w:rsid w:val="00D45265"/>
    <w:rsid w:val="00D6572E"/>
    <w:rsid w:val="00D75D41"/>
    <w:rsid w:val="00D8255B"/>
    <w:rsid w:val="00DB490A"/>
    <w:rsid w:val="00DB50BE"/>
    <w:rsid w:val="00DB6798"/>
    <w:rsid w:val="00E25796"/>
    <w:rsid w:val="00E264C1"/>
    <w:rsid w:val="00E553CE"/>
    <w:rsid w:val="00E72B10"/>
    <w:rsid w:val="00E77BC3"/>
    <w:rsid w:val="00E77F20"/>
    <w:rsid w:val="00E9234D"/>
    <w:rsid w:val="00EA14A6"/>
    <w:rsid w:val="00EA7685"/>
    <w:rsid w:val="00EB0334"/>
    <w:rsid w:val="00ED1A42"/>
    <w:rsid w:val="00ED6F36"/>
    <w:rsid w:val="00ED7C14"/>
    <w:rsid w:val="00EF143B"/>
    <w:rsid w:val="00EF5D1B"/>
    <w:rsid w:val="00F01F67"/>
    <w:rsid w:val="00F05143"/>
    <w:rsid w:val="00F1557D"/>
    <w:rsid w:val="00F310C5"/>
    <w:rsid w:val="00F34C48"/>
    <w:rsid w:val="00F80F93"/>
    <w:rsid w:val="00F814C1"/>
    <w:rsid w:val="00F847A9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CB9A"/>
  <w15:chartTrackingRefBased/>
  <w15:docId w15:val="{90A15CBA-5017-4310-9436-7D97D4B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25796"/>
    <w:rPr>
      <w:b/>
      <w:bCs/>
    </w:rPr>
  </w:style>
  <w:style w:type="paragraph" w:styleId="a5">
    <w:name w:val="List Paragraph"/>
    <w:basedOn w:val="a"/>
    <w:uiPriority w:val="34"/>
    <w:qFormat/>
    <w:rsid w:val="00A235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68E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D68E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842DC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42D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8FCD-81A2-41AA-B1BC-F9B5320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Zeus</cp:lastModifiedBy>
  <cp:revision>125</cp:revision>
  <cp:lastPrinted>2022-04-08T04:35:00Z</cp:lastPrinted>
  <dcterms:created xsi:type="dcterms:W3CDTF">2021-03-23T03:10:00Z</dcterms:created>
  <dcterms:modified xsi:type="dcterms:W3CDTF">2023-03-20T03:48:00Z</dcterms:modified>
</cp:coreProperties>
</file>